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34" w:rsidRDefault="001577AE" w:rsidP="001577AE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28299" cy="86807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landale Logo Feb 20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298" cy="86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7AE" w:rsidRPr="00071347" w:rsidRDefault="00071347" w:rsidP="001577AE">
      <w:pPr>
        <w:pStyle w:val="NoSpacing"/>
        <w:jc w:val="center"/>
        <w:rPr>
          <w:sz w:val="28"/>
          <w:szCs w:val="28"/>
        </w:rPr>
      </w:pPr>
      <w:r w:rsidRPr="00071347">
        <w:rPr>
          <w:sz w:val="28"/>
          <w:szCs w:val="28"/>
        </w:rPr>
        <w:t>Coronavirus COVID-19</w:t>
      </w:r>
    </w:p>
    <w:p w:rsidR="00071347" w:rsidRPr="00071347" w:rsidRDefault="00071347" w:rsidP="001577AE">
      <w:pPr>
        <w:pStyle w:val="NoSpacing"/>
        <w:jc w:val="center"/>
        <w:rPr>
          <w:b/>
          <w:sz w:val="28"/>
          <w:szCs w:val="28"/>
        </w:rPr>
      </w:pPr>
      <w:r w:rsidRPr="00071347">
        <w:rPr>
          <w:b/>
          <w:sz w:val="28"/>
          <w:szCs w:val="28"/>
        </w:rPr>
        <w:t>FACILITY UPDATE</w:t>
      </w:r>
    </w:p>
    <w:p w:rsidR="001577AE" w:rsidRDefault="001577AE" w:rsidP="001577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March 25, 2020</w:t>
      </w:r>
    </w:p>
    <w:p w:rsidR="00071347" w:rsidRDefault="00071347" w:rsidP="001577AE">
      <w:pPr>
        <w:pStyle w:val="NoSpacing"/>
        <w:rPr>
          <w:sz w:val="24"/>
          <w:szCs w:val="24"/>
        </w:rPr>
      </w:pPr>
    </w:p>
    <w:p w:rsidR="00071347" w:rsidRDefault="00071347" w:rsidP="001577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Hillandale Golf Course remains open with provisions in place </w:t>
      </w:r>
    </w:p>
    <w:p w:rsidR="00071347" w:rsidRDefault="00071347" w:rsidP="001577AE">
      <w:pPr>
        <w:pStyle w:val="NoSpacing"/>
        <w:rPr>
          <w:sz w:val="24"/>
          <w:szCs w:val="24"/>
        </w:rPr>
      </w:pPr>
    </w:p>
    <w:p w:rsidR="00071347" w:rsidRDefault="00071347" w:rsidP="001577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Hillandale Golf Course </w:t>
      </w:r>
      <w:r w:rsidR="005E6FAE">
        <w:rPr>
          <w:sz w:val="24"/>
          <w:szCs w:val="24"/>
        </w:rPr>
        <w:t xml:space="preserve">(HGC) </w:t>
      </w:r>
      <w:r>
        <w:rPr>
          <w:sz w:val="24"/>
          <w:szCs w:val="24"/>
        </w:rPr>
        <w:t xml:space="preserve">will remain open under the guidelines presented this morning by Mayor Steve </w:t>
      </w:r>
      <w:proofErr w:type="spellStart"/>
      <w:r>
        <w:rPr>
          <w:sz w:val="24"/>
          <w:szCs w:val="24"/>
        </w:rPr>
        <w:t>Schewel</w:t>
      </w:r>
      <w:proofErr w:type="spellEnd"/>
      <w:r>
        <w:rPr>
          <w:sz w:val="24"/>
          <w:szCs w:val="24"/>
        </w:rPr>
        <w:t xml:space="preserve"> </w:t>
      </w:r>
      <w:r w:rsidR="00D56A34">
        <w:rPr>
          <w:sz w:val="24"/>
          <w:szCs w:val="24"/>
        </w:rPr>
        <w:t>to include</w:t>
      </w:r>
      <w:r>
        <w:rPr>
          <w:sz w:val="24"/>
          <w:szCs w:val="24"/>
        </w:rPr>
        <w:t xml:space="preserve"> provisions that have been adopted by Amerazil Golf, the operating company of H</w:t>
      </w:r>
      <w:r w:rsidR="005E6FAE">
        <w:rPr>
          <w:sz w:val="24"/>
          <w:szCs w:val="24"/>
        </w:rPr>
        <w:t>GC</w:t>
      </w:r>
      <w:r>
        <w:rPr>
          <w:sz w:val="24"/>
          <w:szCs w:val="24"/>
        </w:rPr>
        <w:t xml:space="preserve">.  </w:t>
      </w:r>
      <w:r w:rsidR="00D56A34">
        <w:rPr>
          <w:sz w:val="24"/>
          <w:szCs w:val="24"/>
        </w:rPr>
        <w:t xml:space="preserve">In compliance with Mayor </w:t>
      </w:r>
      <w:proofErr w:type="spellStart"/>
      <w:r w:rsidR="00D56A34">
        <w:rPr>
          <w:sz w:val="24"/>
          <w:szCs w:val="24"/>
        </w:rPr>
        <w:t>Schewel’s</w:t>
      </w:r>
      <w:proofErr w:type="spellEnd"/>
      <w:r w:rsidR="00D56A34">
        <w:rPr>
          <w:sz w:val="24"/>
          <w:szCs w:val="24"/>
        </w:rPr>
        <w:t xml:space="preserve"> requests, it is our understanding that </w:t>
      </w:r>
      <w:r w:rsidR="00117F97">
        <w:rPr>
          <w:sz w:val="24"/>
          <w:szCs w:val="24"/>
        </w:rPr>
        <w:t>this is for the health and overall well-being of our community and H</w:t>
      </w:r>
      <w:r w:rsidR="005E6FAE">
        <w:rPr>
          <w:sz w:val="24"/>
          <w:szCs w:val="24"/>
        </w:rPr>
        <w:t xml:space="preserve">GC </w:t>
      </w:r>
      <w:r w:rsidR="00117F97">
        <w:rPr>
          <w:sz w:val="24"/>
          <w:szCs w:val="24"/>
        </w:rPr>
        <w:t xml:space="preserve">will </w:t>
      </w:r>
      <w:r w:rsidR="005E6FAE">
        <w:rPr>
          <w:sz w:val="24"/>
          <w:szCs w:val="24"/>
        </w:rPr>
        <w:t>do all</w:t>
      </w:r>
      <w:r w:rsidR="00117F97">
        <w:rPr>
          <w:sz w:val="24"/>
          <w:szCs w:val="24"/>
        </w:rPr>
        <w:t xml:space="preserve"> it can to ensure support</w:t>
      </w:r>
      <w:r w:rsidR="005E6FAE">
        <w:rPr>
          <w:sz w:val="24"/>
          <w:szCs w:val="24"/>
        </w:rPr>
        <w:t xml:space="preserve"> of</w:t>
      </w:r>
      <w:r w:rsidR="00117F97">
        <w:rPr>
          <w:sz w:val="24"/>
          <w:szCs w:val="24"/>
        </w:rPr>
        <w:t xml:space="preserve"> his announcement.  </w:t>
      </w:r>
      <w:r>
        <w:rPr>
          <w:sz w:val="24"/>
          <w:szCs w:val="24"/>
        </w:rPr>
        <w:t>The following provisions are in place:</w:t>
      </w:r>
    </w:p>
    <w:p w:rsidR="00D56A34" w:rsidRDefault="00D56A34" w:rsidP="001577AE">
      <w:pPr>
        <w:pStyle w:val="NoSpacing"/>
        <w:rPr>
          <w:sz w:val="24"/>
          <w:szCs w:val="24"/>
        </w:rPr>
      </w:pPr>
    </w:p>
    <w:p w:rsidR="006D3CEF" w:rsidRDefault="006D3CEF" w:rsidP="006D3CEF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If you have traveled overseas in the last 30 days or have been in contact with someone that has, please do not visit Hillandale Golf Course.</w:t>
      </w:r>
    </w:p>
    <w:p w:rsidR="006D3CEF" w:rsidRPr="006D3CEF" w:rsidRDefault="006D3CEF" w:rsidP="006D3CEF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If you are sick or have been in contact with someone that is, do not visit Hillandale Golf Course.</w:t>
      </w:r>
    </w:p>
    <w:p w:rsidR="00D56A34" w:rsidRPr="00F02274" w:rsidRDefault="00D56A34" w:rsidP="00D56A3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F02274">
        <w:rPr>
          <w:color w:val="FF0000"/>
          <w:sz w:val="24"/>
          <w:szCs w:val="24"/>
        </w:rPr>
        <w:t>The driving range, lessons and club fittings are suspended until further notice.</w:t>
      </w:r>
    </w:p>
    <w:p w:rsidR="00D56A34" w:rsidRDefault="00D56A34" w:rsidP="00D56A3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F02274">
        <w:rPr>
          <w:color w:val="FF0000"/>
          <w:sz w:val="24"/>
          <w:szCs w:val="24"/>
        </w:rPr>
        <w:t>Loitering or the general “hanging out” in the golf shop is prohibited until further notice.</w:t>
      </w:r>
    </w:p>
    <w:p w:rsidR="005E6FAE" w:rsidRDefault="005E6FAE" w:rsidP="00D56A3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The library is no longer allowing books to be checked out or used.</w:t>
      </w:r>
    </w:p>
    <w:p w:rsidR="00F02274" w:rsidRPr="00F02274" w:rsidRDefault="00F02274" w:rsidP="00D56A3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Restrooms are for customers and staff only.</w:t>
      </w:r>
    </w:p>
    <w:p w:rsidR="00D56A34" w:rsidRPr="00F02274" w:rsidRDefault="00D56A34" w:rsidP="00D56A3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F02274">
        <w:rPr>
          <w:color w:val="FF0000"/>
          <w:sz w:val="24"/>
          <w:szCs w:val="24"/>
        </w:rPr>
        <w:t>Social Distancing is encouraged and will be enforced as capable.</w:t>
      </w:r>
    </w:p>
    <w:p w:rsidR="00D56A34" w:rsidRPr="00F02274" w:rsidRDefault="00D56A34" w:rsidP="00D56A3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F02274">
        <w:rPr>
          <w:color w:val="FF0000"/>
          <w:sz w:val="24"/>
          <w:szCs w:val="24"/>
        </w:rPr>
        <w:t>Cash is no longer accepted until further notice.</w:t>
      </w:r>
    </w:p>
    <w:p w:rsidR="00D56A34" w:rsidRPr="00F02274" w:rsidRDefault="00D56A34" w:rsidP="00D56A3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F02274">
        <w:rPr>
          <w:color w:val="FF0000"/>
          <w:sz w:val="24"/>
          <w:szCs w:val="24"/>
        </w:rPr>
        <w:t>Credit card only transactions</w:t>
      </w:r>
      <w:r w:rsidR="00F02274">
        <w:rPr>
          <w:color w:val="FF0000"/>
          <w:sz w:val="24"/>
          <w:szCs w:val="24"/>
        </w:rPr>
        <w:t>.  All c</w:t>
      </w:r>
      <w:r w:rsidRPr="00F02274">
        <w:rPr>
          <w:color w:val="FF0000"/>
          <w:sz w:val="24"/>
          <w:szCs w:val="24"/>
        </w:rPr>
        <w:t>ustomers will utilize our “slide” for their cards.</w:t>
      </w:r>
    </w:p>
    <w:p w:rsidR="00D56A34" w:rsidRPr="00F02274" w:rsidRDefault="00D56A34" w:rsidP="00D56A3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F02274">
        <w:rPr>
          <w:color w:val="FF0000"/>
          <w:sz w:val="24"/>
          <w:szCs w:val="24"/>
        </w:rPr>
        <w:t>A barrier has been implemented around the golf shop counter.</w:t>
      </w:r>
    </w:p>
    <w:p w:rsidR="00D56A34" w:rsidRPr="00F02274" w:rsidRDefault="00D56A34" w:rsidP="00D56A3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F02274">
        <w:rPr>
          <w:color w:val="FF0000"/>
          <w:sz w:val="24"/>
          <w:szCs w:val="24"/>
        </w:rPr>
        <w:t>Take-out orders only in our food and beverage area until further notice.</w:t>
      </w:r>
    </w:p>
    <w:p w:rsidR="00D56A34" w:rsidRPr="00F02274" w:rsidRDefault="00D56A34" w:rsidP="00D56A3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F02274">
        <w:rPr>
          <w:color w:val="FF0000"/>
          <w:sz w:val="24"/>
          <w:szCs w:val="24"/>
        </w:rPr>
        <w:t xml:space="preserve">Tee times have been designated as walk or ride.  </w:t>
      </w:r>
      <w:r w:rsidR="00117F97" w:rsidRPr="00F02274">
        <w:rPr>
          <w:color w:val="FF0000"/>
          <w:sz w:val="24"/>
          <w:szCs w:val="24"/>
        </w:rPr>
        <w:t>Please do not ask for exceptions.</w:t>
      </w:r>
    </w:p>
    <w:p w:rsidR="00D56A34" w:rsidRPr="00F02274" w:rsidRDefault="00D56A34" w:rsidP="00D56A3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F02274">
        <w:rPr>
          <w:color w:val="FF0000"/>
          <w:sz w:val="24"/>
          <w:szCs w:val="24"/>
        </w:rPr>
        <w:t>Online tee</w:t>
      </w:r>
      <w:r w:rsidR="00117F97" w:rsidRPr="00F02274">
        <w:rPr>
          <w:color w:val="FF0000"/>
          <w:sz w:val="24"/>
          <w:szCs w:val="24"/>
        </w:rPr>
        <w:t>-time reservations have been disabled and the golf shop will take calls to reserve times.</w:t>
      </w:r>
    </w:p>
    <w:p w:rsidR="00117F97" w:rsidRPr="00F02274" w:rsidRDefault="00117F97" w:rsidP="00D56A3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F02274">
        <w:rPr>
          <w:color w:val="FF0000"/>
          <w:sz w:val="24"/>
          <w:szCs w:val="24"/>
        </w:rPr>
        <w:t>Groups of 10 or more are not to gather at Hillandale Golf Course.</w:t>
      </w:r>
    </w:p>
    <w:p w:rsidR="00117F97" w:rsidRPr="00F02274" w:rsidRDefault="00117F97" w:rsidP="00D56A3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F02274">
        <w:rPr>
          <w:color w:val="FF0000"/>
          <w:sz w:val="24"/>
          <w:szCs w:val="24"/>
        </w:rPr>
        <w:t>Social distancing is to be observed by all golfers.</w:t>
      </w:r>
    </w:p>
    <w:p w:rsidR="00117F97" w:rsidRPr="00F02274" w:rsidRDefault="00117F97" w:rsidP="00D56A3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F02274">
        <w:rPr>
          <w:color w:val="FF0000"/>
          <w:sz w:val="24"/>
          <w:szCs w:val="24"/>
        </w:rPr>
        <w:t>Golf carts are issued to one golfer and one gol</w:t>
      </w:r>
      <w:r w:rsidR="00094221">
        <w:rPr>
          <w:color w:val="FF0000"/>
          <w:sz w:val="24"/>
          <w:szCs w:val="24"/>
        </w:rPr>
        <w:t>f bag only unless immediate family living in same household.</w:t>
      </w:r>
      <w:bookmarkStart w:id="0" w:name="_GoBack"/>
      <w:bookmarkEnd w:id="0"/>
    </w:p>
    <w:p w:rsidR="00117F97" w:rsidRPr="00F02274" w:rsidRDefault="00117F97" w:rsidP="00D56A3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F02274">
        <w:rPr>
          <w:color w:val="FF0000"/>
          <w:sz w:val="24"/>
          <w:szCs w:val="24"/>
        </w:rPr>
        <w:t>Water coolers, ball washers, trap rakes</w:t>
      </w:r>
      <w:r w:rsidR="00F02274" w:rsidRPr="00F02274">
        <w:rPr>
          <w:color w:val="FF0000"/>
          <w:sz w:val="24"/>
          <w:szCs w:val="24"/>
        </w:rPr>
        <w:t xml:space="preserve"> and bathrooms</w:t>
      </w:r>
      <w:r w:rsidRPr="00F02274">
        <w:rPr>
          <w:color w:val="FF0000"/>
          <w:sz w:val="24"/>
          <w:szCs w:val="24"/>
        </w:rPr>
        <w:t xml:space="preserve"> have been removed.  A pool “noodle” has been inserted into the hole so golf balls do not go into it to be retrieved.  Please DO NOT TOUCH THE FLAG STICK.</w:t>
      </w:r>
    </w:p>
    <w:p w:rsidR="00117F97" w:rsidRPr="00F02274" w:rsidRDefault="00117F97" w:rsidP="00D56A3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F02274">
        <w:rPr>
          <w:color w:val="FF0000"/>
          <w:sz w:val="24"/>
          <w:szCs w:val="24"/>
        </w:rPr>
        <w:t>Club Repair continues to be in operation with provisions of sanitizing all equipment first.</w:t>
      </w:r>
    </w:p>
    <w:p w:rsidR="00117F97" w:rsidRPr="00F02274" w:rsidRDefault="00117F97" w:rsidP="00D56A3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F02274">
        <w:rPr>
          <w:color w:val="FF0000"/>
          <w:sz w:val="24"/>
          <w:szCs w:val="24"/>
        </w:rPr>
        <w:t>Sanitizing of the golf shop</w:t>
      </w:r>
      <w:r w:rsidR="00F02274" w:rsidRPr="00F02274">
        <w:rPr>
          <w:color w:val="FF0000"/>
          <w:sz w:val="24"/>
          <w:szCs w:val="24"/>
        </w:rPr>
        <w:t xml:space="preserve"> and restrooms</w:t>
      </w:r>
      <w:r w:rsidRPr="00F02274">
        <w:rPr>
          <w:color w:val="FF0000"/>
          <w:sz w:val="24"/>
          <w:szCs w:val="24"/>
        </w:rPr>
        <w:t xml:space="preserve"> is done on the hour every hour even if this slows the check in process.</w:t>
      </w:r>
    </w:p>
    <w:p w:rsidR="00F02274" w:rsidRPr="00F02274" w:rsidRDefault="00F02274" w:rsidP="00D56A3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F02274">
        <w:rPr>
          <w:color w:val="FF0000"/>
          <w:sz w:val="24"/>
          <w:szCs w:val="24"/>
        </w:rPr>
        <w:t>All staff is to respect social distancing and customer interaction guidelines have been implemented.</w:t>
      </w:r>
    </w:p>
    <w:p w:rsidR="00F02274" w:rsidRPr="00F02274" w:rsidRDefault="00F02274" w:rsidP="00D56A3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F02274">
        <w:rPr>
          <w:color w:val="FF0000"/>
          <w:sz w:val="24"/>
          <w:szCs w:val="24"/>
        </w:rPr>
        <w:t>The Golf Maintenance department is observing social distancing and limiting “team” work.  Sanitation of the maintenance department will be done daily.</w:t>
      </w:r>
    </w:p>
    <w:p w:rsidR="00F02274" w:rsidRDefault="00F02274" w:rsidP="00D56A3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F02274">
        <w:rPr>
          <w:color w:val="FF0000"/>
          <w:sz w:val="24"/>
          <w:szCs w:val="24"/>
        </w:rPr>
        <w:t xml:space="preserve">Customers are to be mindful and take responsibility of social distancing. </w:t>
      </w:r>
    </w:p>
    <w:p w:rsidR="005E6FAE" w:rsidRPr="005E6FAE" w:rsidRDefault="006D3CEF" w:rsidP="006D3CEF">
      <w:pPr>
        <w:pStyle w:val="NoSpacing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Thank you for your understanding and compliance!!!  See you at the course!</w:t>
      </w:r>
    </w:p>
    <w:sectPr w:rsidR="005E6FAE" w:rsidRPr="005E6FAE" w:rsidSect="00094221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E56"/>
    <w:multiLevelType w:val="hybridMultilevel"/>
    <w:tmpl w:val="04EE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AE"/>
    <w:rsid w:val="00071347"/>
    <w:rsid w:val="00094221"/>
    <w:rsid w:val="00117F97"/>
    <w:rsid w:val="001577AE"/>
    <w:rsid w:val="005E6FAE"/>
    <w:rsid w:val="006A1A34"/>
    <w:rsid w:val="006D3CEF"/>
    <w:rsid w:val="00D56A34"/>
    <w:rsid w:val="00F0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7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7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 Computer</dc:creator>
  <cp:lastModifiedBy>Karls Computer</cp:lastModifiedBy>
  <cp:revision>2</cp:revision>
  <dcterms:created xsi:type="dcterms:W3CDTF">2020-03-25T16:07:00Z</dcterms:created>
  <dcterms:modified xsi:type="dcterms:W3CDTF">2020-03-25T18:30:00Z</dcterms:modified>
</cp:coreProperties>
</file>